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945" w:rsidRDefault="00EB2945" w:rsidP="00EB2945">
      <w:pPr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sz w:val="24"/>
          <w:szCs w:val="24"/>
          <w:lang w:val="it-IT"/>
        </w:rPr>
        <w:t>Agentia pentru Protectia Mediului Ialomita, anunta publicul interesat asupra luarii deciziei etapei de incadrare: nu este necesara efectuarea evaluarii impactului asupra mediului in cadrul procedurilor de evaluare a impactului asupra mediului, pentru proiectul</w:t>
      </w:r>
      <w:r>
        <w:rPr>
          <w:sz w:val="24"/>
          <w:szCs w:val="24"/>
          <w:lang w:val="ro-RO"/>
        </w:rPr>
        <w:t>:</w:t>
      </w:r>
      <w:r>
        <w:rPr>
          <w:sz w:val="24"/>
          <w:szCs w:val="24"/>
          <w:lang w:val="pt-BR"/>
        </w:rPr>
        <w:t xml:space="preserve"> </w:t>
      </w:r>
      <w:r>
        <w:rPr>
          <w:rFonts w:ascii="Arial" w:hAnsi="Arial" w:cs="Arial"/>
          <w:b/>
          <w:sz w:val="24"/>
          <w:szCs w:val="24"/>
          <w:lang w:val="ro-RO"/>
        </w:rPr>
        <w:t>„</w:t>
      </w:r>
      <w:r>
        <w:rPr>
          <w:rFonts w:ascii="Trebuchet MS" w:hAnsi="Trebuchet MS" w:cs="Arial"/>
          <w:b/>
          <w:sz w:val="24"/>
          <w:szCs w:val="24"/>
        </w:rPr>
        <w:t xml:space="preserve">”REALIZARE SISTEM LOCAL DE IRIGAȚII ÎN UAT URZICENI EXTRAVILAN, JUDEȚUL IALOMIȚA”, </w:t>
      </w:r>
      <w:proofErr w:type="spellStart"/>
      <w:r>
        <w:rPr>
          <w:rFonts w:ascii="Trebuchet MS" w:hAnsi="Trebuchet MS" w:cs="Arial"/>
          <w:sz w:val="24"/>
          <w:szCs w:val="24"/>
        </w:rPr>
        <w:t>propus</w:t>
      </w:r>
      <w:proofErr w:type="spellEnd"/>
      <w:r>
        <w:rPr>
          <w:rFonts w:ascii="Trebuchet MS" w:hAnsi="Trebuchet MS" w:cs="Arial"/>
          <w:sz w:val="24"/>
          <w:szCs w:val="24"/>
        </w:rPr>
        <w:t xml:space="preserve"> a fi </w:t>
      </w:r>
      <w:proofErr w:type="spellStart"/>
      <w:r>
        <w:rPr>
          <w:rFonts w:ascii="Trebuchet MS" w:hAnsi="Trebuchet MS" w:cs="Arial"/>
          <w:sz w:val="24"/>
          <w:szCs w:val="24"/>
        </w:rPr>
        <w:t>amplasat</w:t>
      </w:r>
      <w:proofErr w:type="spellEnd"/>
      <w:r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sz w:val="24"/>
          <w:szCs w:val="24"/>
        </w:rPr>
        <w:t>în</w:t>
      </w:r>
      <w:proofErr w:type="spellEnd"/>
      <w:r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sz w:val="24"/>
          <w:szCs w:val="24"/>
        </w:rPr>
        <w:t>mun.Urziceni</w:t>
      </w:r>
      <w:proofErr w:type="spellEnd"/>
      <w:r>
        <w:rPr>
          <w:rFonts w:ascii="Trebuchet MS" w:hAnsi="Trebuchet MS" w:cs="Arial"/>
          <w:sz w:val="24"/>
          <w:szCs w:val="24"/>
        </w:rPr>
        <w:t xml:space="preserve">, </w:t>
      </w:r>
      <w:proofErr w:type="spellStart"/>
      <w:r>
        <w:rPr>
          <w:rFonts w:ascii="Trebuchet MS" w:hAnsi="Trebuchet MS" w:cs="Arial"/>
          <w:sz w:val="24"/>
          <w:szCs w:val="24"/>
        </w:rPr>
        <w:t>tarlaua</w:t>
      </w:r>
      <w:proofErr w:type="spellEnd"/>
      <w:r>
        <w:rPr>
          <w:rFonts w:ascii="Trebuchet MS" w:hAnsi="Trebuchet MS" w:cs="Arial"/>
          <w:sz w:val="24"/>
          <w:szCs w:val="24"/>
        </w:rPr>
        <w:t xml:space="preserve"> 145/1, </w:t>
      </w:r>
      <w:proofErr w:type="spellStart"/>
      <w:r>
        <w:rPr>
          <w:rFonts w:ascii="Trebuchet MS" w:hAnsi="Trebuchet MS" w:cs="Arial"/>
          <w:sz w:val="24"/>
          <w:szCs w:val="24"/>
        </w:rPr>
        <w:t>parcela</w:t>
      </w:r>
      <w:proofErr w:type="spellEnd"/>
      <w:r>
        <w:rPr>
          <w:rFonts w:ascii="Trebuchet MS" w:hAnsi="Trebuchet MS" w:cs="Arial"/>
          <w:sz w:val="24"/>
          <w:szCs w:val="24"/>
        </w:rPr>
        <w:t xml:space="preserve"> 2, lot 3, </w:t>
      </w:r>
      <w:proofErr w:type="spellStart"/>
      <w:r>
        <w:rPr>
          <w:rFonts w:ascii="Trebuchet MS" w:hAnsi="Trebuchet MS" w:cs="Arial"/>
          <w:sz w:val="24"/>
          <w:szCs w:val="24"/>
        </w:rPr>
        <w:t>identificat</w:t>
      </w:r>
      <w:proofErr w:type="spellEnd"/>
      <w:r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sz w:val="24"/>
          <w:szCs w:val="24"/>
        </w:rPr>
        <w:t>astfel</w:t>
      </w:r>
      <w:proofErr w:type="spellEnd"/>
      <w:r>
        <w:rPr>
          <w:rFonts w:ascii="Trebuchet MS" w:hAnsi="Trebuchet MS" w:cs="Arial"/>
          <w:sz w:val="24"/>
          <w:szCs w:val="24"/>
        </w:rPr>
        <w:t xml:space="preserve"> CF:25743, </w:t>
      </w:r>
      <w:proofErr w:type="spellStart"/>
      <w:r>
        <w:rPr>
          <w:rFonts w:ascii="Trebuchet MS" w:hAnsi="Trebuchet MS" w:cs="Arial"/>
          <w:sz w:val="24"/>
          <w:szCs w:val="24"/>
        </w:rPr>
        <w:t>nr.cadastral</w:t>
      </w:r>
      <w:proofErr w:type="spellEnd"/>
      <w:r>
        <w:rPr>
          <w:rFonts w:ascii="Trebuchet MS" w:hAnsi="Trebuchet MS" w:cs="Arial"/>
          <w:sz w:val="24"/>
          <w:szCs w:val="24"/>
        </w:rPr>
        <w:t xml:space="preserve"> 25743, </w:t>
      </w:r>
      <w:proofErr w:type="spellStart"/>
      <w:r>
        <w:rPr>
          <w:rFonts w:ascii="Trebuchet MS" w:hAnsi="Trebuchet MS" w:cs="Arial"/>
          <w:sz w:val="24"/>
          <w:szCs w:val="24"/>
        </w:rPr>
        <w:t>jud.Ialomița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ro-RO"/>
        </w:rPr>
        <w:t>tituar</w:t>
      </w:r>
      <w:proofErr w:type="spellEnd"/>
      <w:r>
        <w:rPr>
          <w:rFonts w:ascii="Arial" w:hAnsi="Arial" w:cs="Arial"/>
          <w:color w:val="000000"/>
          <w:sz w:val="24"/>
          <w:szCs w:val="24"/>
          <w:lang w:val="ro-RO"/>
        </w:rPr>
        <w:t xml:space="preserve"> de proiect </w:t>
      </w:r>
      <w:r>
        <w:rPr>
          <w:rFonts w:ascii="Trebuchet MS" w:hAnsi="Trebuchet MS" w:cs="Arial"/>
          <w:b/>
          <w:sz w:val="24"/>
          <w:szCs w:val="24"/>
        </w:rPr>
        <w:t>BARBU GHEORGHE CRISTIAN</w:t>
      </w:r>
      <w:r>
        <w:rPr>
          <w:rFonts w:ascii="Trebuchet MS" w:hAnsi="Trebuchet MS" w:cs="Arial"/>
          <w:sz w:val="24"/>
          <w:szCs w:val="24"/>
        </w:rPr>
        <w:t xml:space="preserve"> cu </w:t>
      </w:r>
      <w:proofErr w:type="spellStart"/>
      <w:r>
        <w:rPr>
          <w:rFonts w:ascii="Trebuchet MS" w:hAnsi="Trebuchet MS" w:cs="Arial"/>
          <w:sz w:val="24"/>
          <w:szCs w:val="24"/>
        </w:rPr>
        <w:t>domiciliul</w:t>
      </w:r>
      <w:proofErr w:type="spellEnd"/>
      <w:r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sz w:val="24"/>
          <w:szCs w:val="24"/>
        </w:rPr>
        <w:t>în</w:t>
      </w:r>
      <w:proofErr w:type="spellEnd"/>
      <w:r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sz w:val="24"/>
          <w:szCs w:val="24"/>
        </w:rPr>
        <w:t>mun.Urziceni</w:t>
      </w:r>
      <w:proofErr w:type="spellEnd"/>
      <w:r>
        <w:rPr>
          <w:rFonts w:ascii="Trebuchet MS" w:hAnsi="Trebuchet MS" w:cs="Arial"/>
          <w:sz w:val="24"/>
          <w:szCs w:val="24"/>
        </w:rPr>
        <w:t xml:space="preserve">, </w:t>
      </w:r>
      <w:proofErr w:type="spellStart"/>
      <w:r>
        <w:rPr>
          <w:rFonts w:ascii="Trebuchet MS" w:hAnsi="Trebuchet MS" w:cs="Arial"/>
          <w:sz w:val="24"/>
          <w:szCs w:val="24"/>
        </w:rPr>
        <w:t>str.Mihai</w:t>
      </w:r>
      <w:proofErr w:type="spellEnd"/>
      <w:r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sz w:val="24"/>
          <w:szCs w:val="24"/>
        </w:rPr>
        <w:t>Viteazu</w:t>
      </w:r>
      <w:proofErr w:type="spellEnd"/>
      <w:r>
        <w:rPr>
          <w:rFonts w:ascii="Trebuchet MS" w:hAnsi="Trebuchet MS" w:cs="Arial"/>
          <w:sz w:val="24"/>
          <w:szCs w:val="24"/>
        </w:rPr>
        <w:t xml:space="preserve">, nr.93, </w:t>
      </w:r>
      <w:proofErr w:type="spellStart"/>
      <w:r>
        <w:rPr>
          <w:rFonts w:ascii="Trebuchet MS" w:hAnsi="Trebuchet MS" w:cs="Arial"/>
          <w:sz w:val="24"/>
          <w:szCs w:val="24"/>
        </w:rPr>
        <w:t>jud.Ialomița</w:t>
      </w:r>
      <w:proofErr w:type="spellEnd"/>
      <w:r>
        <w:rPr>
          <w:rFonts w:ascii="Trebuchet MS" w:hAnsi="Trebuchet MS" w:cs="Arial"/>
          <w:sz w:val="24"/>
          <w:szCs w:val="24"/>
        </w:rPr>
        <w:t xml:space="preserve">, </w:t>
      </w:r>
      <w:proofErr w:type="spellStart"/>
      <w:r>
        <w:rPr>
          <w:rFonts w:ascii="Trebuchet MS" w:hAnsi="Trebuchet MS" w:cs="Arial"/>
          <w:sz w:val="24"/>
          <w:szCs w:val="24"/>
        </w:rPr>
        <w:t>în</w:t>
      </w:r>
      <w:proofErr w:type="spellEnd"/>
      <w:r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sz w:val="24"/>
          <w:szCs w:val="24"/>
        </w:rPr>
        <w:t>calitate</w:t>
      </w:r>
      <w:proofErr w:type="spellEnd"/>
      <w:r>
        <w:rPr>
          <w:rFonts w:ascii="Trebuchet MS" w:hAnsi="Trebuchet MS" w:cs="Arial"/>
          <w:sz w:val="24"/>
          <w:szCs w:val="24"/>
        </w:rPr>
        <w:t xml:space="preserve"> de </w:t>
      </w:r>
      <w:proofErr w:type="spellStart"/>
      <w:r>
        <w:rPr>
          <w:rFonts w:ascii="Trebuchet MS" w:hAnsi="Trebuchet MS" w:cs="Arial"/>
          <w:b/>
          <w:sz w:val="24"/>
          <w:szCs w:val="24"/>
        </w:rPr>
        <w:t>reprezentant</w:t>
      </w:r>
      <w:proofErr w:type="spellEnd"/>
      <w:r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b/>
          <w:sz w:val="24"/>
          <w:szCs w:val="24"/>
        </w:rPr>
        <w:t>și</w:t>
      </w:r>
      <w:proofErr w:type="spellEnd"/>
      <w:r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 w:cs="Arial"/>
          <w:b/>
          <w:sz w:val="24"/>
          <w:szCs w:val="24"/>
        </w:rPr>
        <w:t>asociat</w:t>
      </w:r>
      <w:proofErr w:type="spellEnd"/>
      <w:r>
        <w:rPr>
          <w:rFonts w:ascii="Trebuchet MS" w:hAnsi="Trebuchet MS" w:cs="Arial"/>
          <w:b/>
          <w:sz w:val="24"/>
          <w:szCs w:val="24"/>
        </w:rPr>
        <w:t xml:space="preserve"> al SC AGRIBAR SRL</w:t>
      </w:r>
      <w:r>
        <w:rPr>
          <w:rFonts w:ascii="Arial" w:hAnsi="Arial" w:cs="Arial"/>
          <w:color w:val="000000"/>
          <w:sz w:val="22"/>
          <w:szCs w:val="22"/>
          <w:lang w:val="ro-RO"/>
        </w:rPr>
        <w:t>.</w:t>
      </w:r>
    </w:p>
    <w:p w:rsidR="00EB2945" w:rsidRDefault="00EB2945" w:rsidP="00EB2945">
      <w:pPr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1.Proiectul deciziei de incadrare si motivele care o fundamenteaza pot fi consultate la sediul Agentiei pentru Protectia Mediului Ialomita, loc.Slobozia, str.M.Viteazu, nr.1, jud.Ialomita, in zilele de luni-joi 08.00-16.30,vineri intre orele 8.00-14.00 precum si la urmatoarea adresa de internet : </w:t>
      </w:r>
      <w:hyperlink r:id="rId4" w:history="1">
        <w:r>
          <w:rPr>
            <w:rStyle w:val="Hyperlink"/>
            <w:color w:val="auto"/>
            <w:sz w:val="24"/>
            <w:szCs w:val="24"/>
            <w:lang w:val="it-IT"/>
          </w:rPr>
          <w:t>www.apmil.ro</w:t>
        </w:r>
      </w:hyperlink>
      <w:r>
        <w:rPr>
          <w:sz w:val="24"/>
          <w:szCs w:val="24"/>
          <w:lang w:val="it-IT"/>
        </w:rPr>
        <w:t>.</w:t>
      </w:r>
    </w:p>
    <w:p w:rsidR="00EB2945" w:rsidRDefault="00EB2945" w:rsidP="00EB2945">
      <w:pPr>
        <w:jc w:val="both"/>
        <w:rPr>
          <w:sz w:val="24"/>
          <w:szCs w:val="24"/>
        </w:rPr>
      </w:pPr>
      <w:r>
        <w:rPr>
          <w:sz w:val="24"/>
          <w:szCs w:val="24"/>
          <w:lang w:val="it-IT"/>
        </w:rPr>
        <w:t>Comentariile/Observatiile/propunerile publicului interesat se pot inainta pana la data de: 07.10.2024. Data afisarii anuntului pe site: 25.09.2024.</w:t>
      </w:r>
    </w:p>
    <w:p w:rsidR="00063DC8" w:rsidRDefault="00063DC8">
      <w:bookmarkStart w:id="0" w:name="_GoBack"/>
      <w:bookmarkEnd w:id="0"/>
    </w:p>
    <w:sectPr w:rsidR="00063D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EB"/>
    <w:rsid w:val="00063DC8"/>
    <w:rsid w:val="00AB2FEB"/>
    <w:rsid w:val="00EB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14235D-D946-4492-8E7D-799C772DF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semiHidden/>
    <w:unhideWhenUsed/>
    <w:rsid w:val="00EB29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pmil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Popescu</dc:creator>
  <cp:keywords/>
  <dc:description/>
  <cp:lastModifiedBy>Marilena Popescu</cp:lastModifiedBy>
  <cp:revision>2</cp:revision>
  <dcterms:created xsi:type="dcterms:W3CDTF">2024-09-25T05:43:00Z</dcterms:created>
  <dcterms:modified xsi:type="dcterms:W3CDTF">2024-09-25T05:43:00Z</dcterms:modified>
</cp:coreProperties>
</file>